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CC" w:rsidRDefault="00FE78CC" w:rsidP="00FE78CC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</w:t>
      </w:r>
      <w:bookmarkStart w:id="0" w:name="OLE_LINK3"/>
      <w:bookmarkStart w:id="1" w:name="OLE_LINK2"/>
      <w:bookmarkStart w:id="2" w:name="OLE_LINK1"/>
      <w:r>
        <w:rPr>
          <w:rFonts w:ascii="Sylfaen" w:hAnsi="Sylfaen"/>
          <w:b/>
          <w:lang w:val="ka-GE"/>
        </w:rPr>
        <w:t xml:space="preserve">„საქართველოს საერთაშორისო ენერგეტიკული კორპორაცია” აცხადებს ტენდერს </w:t>
      </w:r>
    </w:p>
    <w:p w:rsidR="00FE78CC" w:rsidRDefault="00FE78CC" w:rsidP="00FE78CC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რაჭა ჰესის სადერივაციო არხის გადახურვის სამუშაოებზე</w:t>
      </w:r>
    </w:p>
    <w:p w:rsidR="00FE78CC" w:rsidRDefault="00FE78CC" w:rsidP="00FE78C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65652">
        <w:rPr>
          <w:rFonts w:ascii="Sylfaen" w:hAnsi="Sylfaen"/>
          <w:b/>
        </w:rPr>
        <w:t>31</w:t>
      </w:r>
      <w:r>
        <w:rPr>
          <w:rFonts w:ascii="Sylfaen" w:hAnsi="Sylfaen"/>
          <w:b/>
          <w:lang w:val="ka-GE"/>
        </w:rPr>
        <w:t>/0</w:t>
      </w:r>
      <w:r>
        <w:rPr>
          <w:rFonts w:ascii="Sylfaen" w:hAnsi="Sylfaen"/>
          <w:b/>
        </w:rPr>
        <w:t>3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GIEC/CONST</w:t>
      </w:r>
      <w:r>
        <w:rPr>
          <w:rFonts w:ascii="Sylfaen" w:hAnsi="Sylfaen"/>
          <w:b/>
          <w:lang w:val="ka-GE"/>
        </w:rPr>
        <w:t>-2022</w:t>
      </w:r>
    </w:p>
    <w:p w:rsidR="00FE78CC" w:rsidRDefault="00FE78CC" w:rsidP="00FE78C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  <w:bookmarkStart w:id="3" w:name="_GoBack"/>
      <w:bookmarkEnd w:id="3"/>
    </w:p>
    <w:p w:rsidR="00FE78CC" w:rsidRDefault="00FE78CC" w:rsidP="00FE78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კორპორაცია“-ს საკუთრებაში არსებული რაჭა ჰესის სადერივაციო არხის 70 მეტრის გადახურვის სამუშაოები.</w:t>
      </w:r>
    </w:p>
    <w:p w:rsidR="00FE78CC" w:rsidRDefault="00FE78CC" w:rsidP="00FE78C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FE78CC" w:rsidRDefault="00FE78CC" w:rsidP="00FE78C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 რაიონი, სოფელი სადმელი, რაჭაჰესი.</w:t>
      </w:r>
    </w:p>
    <w:p w:rsidR="00FE78CC" w:rsidRDefault="00FE78CC" w:rsidP="00FE78CC">
      <w:pPr>
        <w:pStyle w:val="ListParagraph"/>
        <w:jc w:val="both"/>
        <w:rPr>
          <w:rFonts w:ascii="Sylfaen" w:hAnsi="Sylfaen"/>
          <w:lang w:val="ka-GE"/>
        </w:rPr>
      </w:pPr>
    </w:p>
    <w:p w:rsidR="00FE78CC" w:rsidRDefault="00FE78CC" w:rsidP="00FE78CC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თანდართულ ფაილებში, გთხოვთ იხილოთ:</w:t>
      </w:r>
    </w:p>
    <w:p w:rsidR="00FE78CC" w:rsidRDefault="00FE78CC" w:rsidP="00FE78CC">
      <w:pPr>
        <w:pStyle w:val="ListParagraph"/>
        <w:numPr>
          <w:ilvl w:val="0"/>
          <w:numId w:val="31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სამუშაობის და მასალების მოცულობების ცხრილი </w:t>
      </w:r>
      <w:bookmarkEnd w:id="0"/>
      <w:bookmarkEnd w:id="1"/>
      <w:bookmarkEnd w:id="2"/>
    </w:p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4D544A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5B4865">
        <w:rPr>
          <w:rFonts w:ascii="Sylfaen" w:hAnsi="Sylfaen" w:cs="Sylfaen"/>
          <w:b/>
        </w:rPr>
        <w:t>11</w:t>
      </w:r>
      <w:r w:rsidR="002E6AD3">
        <w:rPr>
          <w:rFonts w:ascii="Sylfaen" w:hAnsi="Sylfaen" w:cs="Sylfaen"/>
          <w:b/>
          <w:lang w:val="ka-GE"/>
        </w:rPr>
        <w:t>.</w:t>
      </w:r>
      <w:r w:rsidR="00FE78CC">
        <w:rPr>
          <w:rFonts w:ascii="Sylfaen" w:hAnsi="Sylfaen" w:cs="Sylfaen"/>
          <w:b/>
          <w:lang w:val="ka-GE"/>
        </w:rPr>
        <w:t>04</w:t>
      </w:r>
      <w:r w:rsidR="005C441B">
        <w:rPr>
          <w:rFonts w:ascii="Sylfaen" w:hAnsi="Sylfaen" w:cs="Sylfaen"/>
          <w:b/>
          <w:lang w:val="ka-GE"/>
        </w:rPr>
        <w:t>.202</w:t>
      </w:r>
      <w:r w:rsidR="002860F5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422B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11" w:rsidRDefault="00906C11" w:rsidP="009D6741">
      <w:pPr>
        <w:spacing w:after="0" w:line="240" w:lineRule="auto"/>
      </w:pPr>
      <w:r>
        <w:separator/>
      </w:r>
    </w:p>
  </w:endnote>
  <w:endnote w:type="continuationSeparator" w:id="0">
    <w:p w:rsidR="00906C11" w:rsidRDefault="00906C1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11" w:rsidRDefault="00906C11" w:rsidP="009D6741">
      <w:pPr>
        <w:spacing w:after="0" w:line="240" w:lineRule="auto"/>
      </w:pPr>
      <w:r>
        <w:separator/>
      </w:r>
    </w:p>
  </w:footnote>
  <w:footnote w:type="continuationSeparator" w:id="0">
    <w:p w:rsidR="00906C11" w:rsidRDefault="00906C1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  <w:num w:numId="29">
    <w:abstractNumId w:val="1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3BF3"/>
    <w:rsid w:val="001B5BB3"/>
    <w:rsid w:val="001B5DFE"/>
    <w:rsid w:val="001C44FB"/>
    <w:rsid w:val="001D2995"/>
    <w:rsid w:val="001E0370"/>
    <w:rsid w:val="001E33D7"/>
    <w:rsid w:val="001E6AE1"/>
    <w:rsid w:val="002018B1"/>
    <w:rsid w:val="00240B53"/>
    <w:rsid w:val="00253BF9"/>
    <w:rsid w:val="002557E8"/>
    <w:rsid w:val="002860F5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43F68"/>
    <w:rsid w:val="0037038D"/>
    <w:rsid w:val="0038150F"/>
    <w:rsid w:val="00394B03"/>
    <w:rsid w:val="003D2575"/>
    <w:rsid w:val="003D6C2B"/>
    <w:rsid w:val="00417F64"/>
    <w:rsid w:val="00422BC3"/>
    <w:rsid w:val="00473378"/>
    <w:rsid w:val="00474E34"/>
    <w:rsid w:val="00484705"/>
    <w:rsid w:val="00493AD9"/>
    <w:rsid w:val="004C2681"/>
    <w:rsid w:val="004D3843"/>
    <w:rsid w:val="004D544A"/>
    <w:rsid w:val="004E3731"/>
    <w:rsid w:val="005310F3"/>
    <w:rsid w:val="005400FE"/>
    <w:rsid w:val="00576350"/>
    <w:rsid w:val="005B4865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D64C0"/>
    <w:rsid w:val="006F24A8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65652"/>
    <w:rsid w:val="00885B15"/>
    <w:rsid w:val="00886807"/>
    <w:rsid w:val="00893690"/>
    <w:rsid w:val="008B42CA"/>
    <w:rsid w:val="008C25A2"/>
    <w:rsid w:val="00906C11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A57F3"/>
    <w:rsid w:val="00CD5676"/>
    <w:rsid w:val="00CE0474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4B37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14603"/>
    <w:rsid w:val="00E20DE3"/>
    <w:rsid w:val="00E353A7"/>
    <w:rsid w:val="00E375C7"/>
    <w:rsid w:val="00E62D8B"/>
    <w:rsid w:val="00EF06D7"/>
    <w:rsid w:val="00F97107"/>
    <w:rsid w:val="00FB3628"/>
    <w:rsid w:val="00FD2896"/>
    <w:rsid w:val="00FE29A6"/>
    <w:rsid w:val="00FE78CC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DC59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70AD-95E6-4972-970C-54444976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6</cp:revision>
  <cp:lastPrinted>2020-01-14T12:10:00Z</cp:lastPrinted>
  <dcterms:created xsi:type="dcterms:W3CDTF">2022-03-23T10:07:00Z</dcterms:created>
  <dcterms:modified xsi:type="dcterms:W3CDTF">2022-03-31T10:28:00Z</dcterms:modified>
</cp:coreProperties>
</file>